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28"/>
        </w:rPr>
        <w:t>ARAÇ DEĞER KAYBI DİLEKÇE ÖRNEKLERİ</w:t>
      </w:r>
    </w:p>
    <w:p>
      <w:r>
        <w:rPr>
          <w:b w:val="0"/>
          <w:i/>
          <w:sz w:val="19"/>
        </w:rPr>
        <w:t>Bu belge örnek niteliğindedir. Köşeli parantez içindeki alanlar dosyanıza göre doldurulur; dosyanıza uymayan seçenekler ve maddeler silinir. Süre, görev ve yetki kuralları somut dosyaya göre ayrıca kontrol edilmelidir.</w:t>
      </w:r>
    </w:p>
    <w:p>
      <w:pPr>
        <w:spacing w:before="120"/>
      </w:pPr>
      <w:r>
        <w:rPr>
          <w:b/>
          <w:i w:val="0"/>
          <w:sz w:val="24"/>
        </w:rPr>
        <w:t>ÖRNEK 1 — SİGORTA ŞİRKETİNE DEĞER KAYBI BAŞVURU DİLEKÇESİ</w:t>
      </w:r>
    </w:p>
    <w:p>
      <w:r>
        <w:rPr>
          <w:b w:val="0"/>
          <w:i/>
          <w:sz w:val="19"/>
        </w:rPr>
        <w:t>Kusurlu aracın zorunlu trafik sigortası şirketine verilir (KTK m.97). Noter, iadeli taahhütlü posta, KEP veya şirketin başvuru sistemi gibi teslimi ispatlanabilen bir yolla gönderin.</w:t>
      </w:r>
    </w:p>
    <w:p>
      <w:pPr>
        <w:spacing w:before="200"/>
        <w:jc w:val="center"/>
      </w:pPr>
      <w:r>
        <w:rPr>
          <w:b/>
          <w:i w:val="0"/>
        </w:rPr>
        <w:t>[Sigorta şirketinin unvanı] HASAR BİRİMİNE</w:t>
      </w:r>
    </w:p>
    <w:p>
      <w:pPr>
        <w:jc w:val="both"/>
      </w:pPr>
      <w:r>
        <w:rPr>
          <w:b/>
        </w:rPr>
        <w:t>BAŞVURAN:</w:t>
      </w:r>
      <w:r>
        <w:t xml:space="preserve"> [Ad Soyad], T.C. Kimlik No: [...........], Adres: [...........], Cep telefonu: [...........]</w:t>
      </w:r>
    </w:p>
    <w:p>
      <w:pPr>
        <w:jc w:val="both"/>
      </w:pPr>
      <w:r>
        <w:rPr>
          <w:b/>
        </w:rPr>
        <w:t>ZARAR GÖREN ARAÇ:</w:t>
      </w:r>
      <w:r>
        <w:t xml:space="preserve"> [Plaka]</w:t>
      </w:r>
    </w:p>
    <w:p>
      <w:pPr>
        <w:jc w:val="both"/>
      </w:pPr>
      <w:r>
        <w:rPr>
          <w:b/>
        </w:rPr>
        <w:t>SİGORTALI (KUSURLU) ARAÇ:</w:t>
      </w:r>
      <w:r>
        <w:t xml:space="preserve"> [Plaka], Poliçe No: [...........], Poliçe başlangıç tarihi: [gün/ay/yıl]</w:t>
      </w:r>
    </w:p>
    <w:p>
      <w:pPr>
        <w:jc w:val="both"/>
      </w:pPr>
      <w:r>
        <w:rPr>
          <w:b/>
        </w:rPr>
        <w:t>KAZA TARİHİ VE YERİ:</w:t>
      </w:r>
      <w:r>
        <w:t xml:space="preserve"> [gün/ay/yıl], [il/ilçe, yol]</w:t>
      </w:r>
    </w:p>
    <w:p>
      <w:pPr>
        <w:jc w:val="both"/>
      </w:pPr>
      <w:r>
        <w:rPr>
          <w:b/>
        </w:rPr>
        <w:t>KONU:</w:t>
      </w:r>
      <w:r>
        <w:t xml:space="preserve"> 2918 sayılı Karayolları Trafik Kanunu'nun 97. maddesi uyarınca aracımda oluşan değer kaybının ödenmesi başvurusudur.</w:t>
      </w:r>
    </w:p>
    <w:p>
      <w:pPr>
        <w:spacing w:before="120"/>
      </w:pPr>
      <w:r>
        <w:rPr>
          <w:b/>
          <w:i w:val="0"/>
        </w:rPr>
        <w:t>AÇIKLAMALAR:</w:t>
      </w:r>
    </w:p>
    <w:p>
      <w:pPr>
        <w:ind w:left="283"/>
        <w:jc w:val="both"/>
      </w:pPr>
      <w:r>
        <w:rPr>
          <w:b w:val="0"/>
          <w:i w:val="0"/>
        </w:rPr>
        <w:t>1. [gün/ay/yıl] tarihinde [yer] mevkiinde, şirketinize zorunlu mali sorumluluk sigortasıyla sigortalı [plaka] plakalı aracın [arkadan çarpma, kırmızı ışık ihlali vb.] nedeniyle meydana gelen kazada [plaka] plakalı aracım hasar görmüştür. Kaza tespit tutanağı ektedir.</w:t>
      </w:r>
    </w:p>
    <w:p>
      <w:pPr>
        <w:ind w:left="283"/>
        <w:jc w:val="both"/>
      </w:pPr>
      <w:r>
        <w:rPr>
          <w:b w:val="0"/>
          <w:i w:val="0"/>
        </w:rPr>
        <w:t>2. Aracım [servis adı veya yeri] tarafından onarılmış; [değişen ve boyanan parçalar] işlem görmüştür. Onarım faturası ve parça listesi ektedir.</w:t>
      </w:r>
    </w:p>
    <w:p>
      <w:pPr>
        <w:ind w:left="283"/>
        <w:jc w:val="both"/>
      </w:pPr>
      <w:r>
        <w:rPr>
          <w:b w:val="0"/>
          <w:i w:val="0"/>
        </w:rPr>
        <w:t>3. Aracım onarılmış olsa da kaza kaydı nedeniyle ikinci el piyasa değerinde kalıcı düşüş oluşmuştur. Emsal ilanlara göre aracımın kaza öncesi ikinci el değeri yaklaşık [...] TL, onarılmış hâldeki değeri yaklaşık [...] TL'dir.</w:t>
      </w:r>
    </w:p>
    <w:p>
      <w:pPr>
        <w:ind w:left="283"/>
        <w:jc w:val="both"/>
      </w:pPr>
      <w:r>
        <w:rPr>
          <w:b w:val="0"/>
          <w:i w:val="0"/>
        </w:rPr>
        <w:t>4. [Kusurlu aracın poliçesi 1 Temmuz 2026'dan önce düzenlenmişse:] Bu başvuru, onarım bedelinden ayrı olarak değer kaybı talebimi de içerir. [Poliçe 1 Temmuz 2026 veya sonrasında düzenlenmişse:] Tarafıma [bildirilen ... TL değer kaybı gerçek zararı karşılamamaktadır / değer kaybı tutarı bildirilmemiştir].</w:t>
      </w:r>
    </w:p>
    <w:p>
      <w:pPr>
        <w:jc w:val="both"/>
      </w:pPr>
      <w:r>
        <w:rPr>
          <w:b/>
        </w:rPr>
        <w:t>TALEP:</w:t>
      </w:r>
      <w:r>
        <w:t xml:space="preserve"> Aracımdaki değer kaybının [... TL / Genel Şartlar A.5/a uyarınca eksperce tespit edilecek tutar] olarak KTK m.99 uyarınca sekiz iş günü içinde aşağıdaki hesaba ödenmesini; ret hâlinde gerekçeli cevabınızın ve eksper raporunun tarafıma yazılı bildirilmesini talep ederim.</w:t>
      </w:r>
    </w:p>
    <w:p>
      <w:pPr>
        <w:jc w:val="both"/>
      </w:pPr>
      <w:r>
        <w:rPr>
          <w:b/>
        </w:rPr>
        <w:t>BANKA VE ŞUBE:</w:t>
      </w:r>
      <w:r>
        <w:t xml:space="preserve"> [...........], IBAN: TR[...........]</w:t>
      </w:r>
    </w:p>
    <w:p>
      <w:pPr>
        <w:jc w:val="both"/>
      </w:pPr>
      <w:r>
        <w:t>[gün/ay/yıl] — Başvuran [Ad Soyad] — İmza</w:t>
      </w:r>
    </w:p>
    <w:p>
      <w:pPr>
        <w:jc w:val="both"/>
      </w:pPr>
      <w:r>
        <w:rPr>
          <w:b/>
        </w:rPr>
        <w:t>EKLER:</w:t>
      </w:r>
      <w:r>
        <w:t xml:space="preserve"> Kaza tespit tutanağı, ruhsat, fotoğraflar, eksper raporu (varsa), onarım faturası ve parça listesi, emsal ilanlar, kimlik fotokopisi ve imza beyanı.</w:t>
      </w:r>
    </w:p>
    <w:p>
      <w:r>
        <w:br w:type="page"/>
      </w:r>
    </w:p>
    <w:p>
      <w:pPr>
        <w:spacing w:before="120"/>
      </w:pPr>
      <w:r>
        <w:rPr>
          <w:b/>
          <w:i w:val="0"/>
          <w:sz w:val="24"/>
        </w:rPr>
        <w:t>ÖRNEK 2 — SİGORTA TAHKİM KOMİSYONU BAŞVURUSU İÇİN UYUŞMAZLIK AÇIKLAMASI</w:t>
      </w:r>
    </w:p>
    <w:p>
      <w:r>
        <w:rPr>
          <w:b w:val="0"/>
          <w:i/>
          <w:sz w:val="19"/>
        </w:rPr>
        <w:t>Komisyona serbest dilekçeyle değil, Komisyonun kendi başvuru formu ve sistemi üzerinden başvurulur. Bu metin formdaki açıklama ve talep alanlarını doldurmak içindir; güncel form ve başvuru ücretini başvuru anında Komisyondan kontrol edin.</w:t>
      </w:r>
    </w:p>
    <w:p>
      <w:pPr>
        <w:spacing w:before="200"/>
        <w:jc w:val="center"/>
      </w:pPr>
      <w:r>
        <w:rPr>
          <w:b/>
          <w:i w:val="0"/>
        </w:rPr>
        <w:t>SİGORTA TAHKİM KOMİSYONU BAŞVURUSU — UYUŞMAZLIK AÇIKLAMASI</w:t>
      </w:r>
    </w:p>
    <w:p>
      <w:pPr>
        <w:jc w:val="both"/>
      </w:pPr>
      <w:r>
        <w:rPr>
          <w:b/>
        </w:rPr>
        <w:t>BAŞVURAN:</w:t>
      </w:r>
      <w:r>
        <w:t xml:space="preserve"> [Ad Soyad], T.C. Kimlik No: [...........]</w:t>
      </w:r>
    </w:p>
    <w:p>
      <w:pPr>
        <w:jc w:val="both"/>
      </w:pPr>
      <w:r>
        <w:rPr>
          <w:b/>
        </w:rPr>
        <w:t>KARŞI TARAF:</w:t>
      </w:r>
      <w:r>
        <w:t xml:space="preserve"> [Sigorta şirketinin unvanı], Poliçe No: [...........], Sigortalı araç: [plaka]</w:t>
      </w:r>
    </w:p>
    <w:p>
      <w:pPr>
        <w:jc w:val="both"/>
      </w:pPr>
      <w:r>
        <w:rPr>
          <w:b/>
        </w:rPr>
        <w:t>AYNI UYUŞMAZLIKLA İLGİLİ DAVA:</w:t>
      </w:r>
      <w:r>
        <w:t xml:space="preserve"> Açılmamıştır. [Mahkemeye taşınmış uyuşmazlık için Komisyona başvurulamaz, 5684 s.K. m.30/14.]</w:t>
      </w:r>
    </w:p>
    <w:p>
      <w:pPr>
        <w:jc w:val="both"/>
      </w:pPr>
      <w:r>
        <w:rPr>
          <w:b/>
        </w:rPr>
        <w:t>SİGORTACIYA BAŞVURU:</w:t>
      </w:r>
      <w:r>
        <w:t xml:space="preserve"> [gün/ay/yıl] tarihinde [noter / iadeli taahhütlü posta / KEP / şirketin başvuru sistemi] ile yapılmıştır. Sigortacı [on beş iş günü içinde yazılı cevap vermemiştir / gün/ay/yıl tarihli yazısıyla talebi reddetmiştir / ... TL ödeme yapmıştır].</w:t>
      </w:r>
    </w:p>
    <w:p>
      <w:pPr>
        <w:spacing w:before="120"/>
      </w:pPr>
      <w:r>
        <w:rPr>
          <w:b/>
          <w:i w:val="0"/>
        </w:rPr>
        <w:t>AÇIKLAMALAR:</w:t>
      </w:r>
    </w:p>
    <w:p>
      <w:pPr>
        <w:ind w:left="283"/>
        <w:jc w:val="both"/>
      </w:pPr>
      <w:r>
        <w:rPr>
          <w:b w:val="0"/>
          <w:i w:val="0"/>
        </w:rPr>
        <w:t>1. [gün/ay/yıl] tarihli kazada karşı tarafa sigortalı [plaka] plakalı aracın [oluş] nedeniyle aracımda [değişen ve boyanan parçalar] işlem görmüştür.</w:t>
      </w:r>
    </w:p>
    <w:p>
      <w:pPr>
        <w:ind w:left="283"/>
        <w:jc w:val="both"/>
      </w:pPr>
      <w:r>
        <w:rPr>
          <w:b w:val="0"/>
          <w:i w:val="0"/>
        </w:rPr>
        <w:t>2. Değer kaybı, aracın kaza tarihindeki hasarsız ikinci el değeri ile onarılmış hâldeki ikinci el değeri arasındaki farktır. Sigortacının [tespit ettiği / ödediği] [...] TL bu farkı karşılamamaktadır.</w:t>
      </w:r>
    </w:p>
    <w:p>
      <w:pPr>
        <w:jc w:val="both"/>
      </w:pPr>
      <w:r>
        <w:rPr>
          <w:b/>
        </w:rPr>
        <w:t>TALEP:</w:t>
      </w:r>
      <w:r>
        <w:t xml:space="preserve"> Fazlaya ilişkin haklarım saklı kalmak kaydıyla şimdilik [...] TL değer kaybı tazminatının, belgelerin sigortacıya ulaştığı tarihe sekiz iş günü eklenerek bulunacak temerrüt tarihinden itibaren işleyecek [yasal / avans] faiziyle birlikte sigortacıdan tahsiline; giderler ile vekâlet ücretinin karşı tarafa yükletilmesini talep ederim.</w:t>
      </w:r>
    </w:p>
    <w:p>
      <w:pPr>
        <w:jc w:val="both"/>
      </w:pPr>
      <w:r>
        <w:rPr>
          <w:b/>
        </w:rPr>
        <w:t>YÜKLENECEK BELGELER:</w:t>
      </w:r>
      <w:r>
        <w:t xml:space="preserve"> Sigortacıya başvuru ve teslim kaydı, sigortacının cevabı veya dekont, tutanak, ruhsat, eksper raporu, onarım faturası, emsal ilanlar.</w:t>
      </w:r>
    </w:p>
    <w:p>
      <w:r>
        <w:br w:type="page"/>
      </w:r>
    </w:p>
    <w:p>
      <w:pPr>
        <w:spacing w:before="120"/>
      </w:pPr>
      <w:r>
        <w:rPr>
          <w:b/>
          <w:i w:val="0"/>
          <w:sz w:val="24"/>
        </w:rPr>
        <w:t>ÖRNEK 3 — DEĞER KAYBI TAZMİNATI DAVA DİLEKÇESİ (KISMİ DAVA)</w:t>
      </w:r>
    </w:p>
    <w:p>
      <w:r>
        <w:rPr>
          <w:b w:val="0"/>
          <w:i/>
          <w:sz w:val="19"/>
        </w:rPr>
        <w:t>Sigortacı davalı gösteriliyorsa dava asliye ticaret mahkemesinde açılır; yalnız sürücü ve işletene karşı açılacaksa başlık asliye hukuk mahkemesi olarak değiştirilir ve sigortacıya ilişkin cümleler çıkarılır.</w:t>
      </w:r>
    </w:p>
    <w:p>
      <w:pPr>
        <w:spacing w:before="200"/>
        <w:jc w:val="center"/>
      </w:pPr>
      <w:r>
        <w:rPr>
          <w:b/>
          <w:i w:val="0"/>
        </w:rPr>
        <w:t>[...] ASLİYE TİCARET MAHKEMESİNE</w:t>
      </w:r>
    </w:p>
    <w:p>
      <w:pPr>
        <w:jc w:val="both"/>
      </w:pPr>
      <w:r>
        <w:rPr>
          <w:b/>
        </w:rPr>
        <w:t>DAVACI:</w:t>
      </w:r>
      <w:r>
        <w:t xml:space="preserve"> [Ad Soyad], T.C. Kimlik No: [...........], Adres: [...........]</w:t>
      </w:r>
    </w:p>
    <w:p>
      <w:pPr>
        <w:jc w:val="both"/>
      </w:pPr>
      <w:r>
        <w:rPr>
          <w:b/>
        </w:rPr>
        <w:t>DAVALILAR:</w:t>
      </w:r>
      <w:r>
        <w:t xml:space="preserve"> 1. [Sigorta şirketinin unvanı], Adres: [...........] 2. [Kusurlu araç sürücüsü Ad Soyad], Adres: [...........] 3. [Araç işleteni / ruhsat sahibi Ad Soyad veya Unvan], Adres: [...........]</w:t>
      </w:r>
    </w:p>
    <w:p>
      <w:pPr>
        <w:jc w:val="both"/>
      </w:pPr>
      <w:r>
        <w:rPr>
          <w:b/>
        </w:rPr>
        <w:t>DAVA DEĞERİ:</w:t>
      </w:r>
      <w:r>
        <w:t xml:space="preserve"> Şimdilik [...] TL (kısmi dava, HMK m.109)</w:t>
      </w:r>
    </w:p>
    <w:p>
      <w:pPr>
        <w:jc w:val="both"/>
      </w:pPr>
      <w:r>
        <w:rPr>
          <w:b/>
        </w:rPr>
        <w:t>KONU:</w:t>
      </w:r>
      <w:r>
        <w:t xml:space="preserve"> [gün/ay/yıl] tarihli trafik kazası nedeniyle aracımda oluşan değer kaybının tahsili talebidir.</w:t>
      </w:r>
    </w:p>
    <w:p>
      <w:pPr>
        <w:spacing w:before="120"/>
      </w:pPr>
      <w:r>
        <w:rPr>
          <w:b/>
          <w:i w:val="0"/>
        </w:rPr>
        <w:t>AÇIKLAMALAR:</w:t>
      </w:r>
    </w:p>
    <w:p>
      <w:pPr>
        <w:ind w:left="283"/>
        <w:jc w:val="both"/>
      </w:pPr>
      <w:r>
        <w:rPr>
          <w:b w:val="0"/>
          <w:i w:val="0"/>
        </w:rPr>
        <w:t>1. [gün/ay/yıl] tarihinde [yer] mevkiinde, davalı [2]'nin sevk ve idaresindeki, davalı [3]'e ait ve davalı sigorta şirketince [poliçe no] numaralı zorunlu mali sorumluluk sigortasıyla sigortalı [plaka] plakalı araç, [oluş] nedeniyle [plaka] plakalı aracıma çarpmıştır; kaza tespit tutanağına göre kusur davalı sürücüdedir.</w:t>
      </w:r>
    </w:p>
    <w:p>
      <w:pPr>
        <w:ind w:left="283"/>
        <w:jc w:val="both"/>
      </w:pPr>
      <w:r>
        <w:rPr>
          <w:b w:val="0"/>
          <w:i w:val="0"/>
        </w:rPr>
        <w:t>2. Aracım onarılmış, ancak [değişen ve boyanan parçalar] nedeniyle kaza tarihindeki hasarsız ikinci el değeri ile onarılmış hâldeki değeri arasında kalıcı fark oluşmuştur.</w:t>
      </w:r>
    </w:p>
    <w:p>
      <w:pPr>
        <w:ind w:left="283"/>
        <w:jc w:val="both"/>
      </w:pPr>
      <w:r>
        <w:rPr>
          <w:b w:val="0"/>
          <w:i w:val="0"/>
        </w:rPr>
        <w:t>3. Davalı sigorta şirketine [gün/ay/yıl] tarihinde KTK m.97 uyarınca yazılı başvuru yaptım; şirket [on beş gün içinde cevap vermemiş / talebimi reddetmiş / ... TL ödemiştir]. [İbraname imzalandıysa:] Ödenen tutarın yetersizliği açıkça belli olduğundan imzalanan belge KTK m.111/2 uyarınca iptali gereken bir anlaşmadır ve ödenen tutar kadar makbuz hükmündedir.</w:t>
      </w:r>
    </w:p>
    <w:p>
      <w:pPr>
        <w:ind w:left="283"/>
        <w:jc w:val="both"/>
      </w:pPr>
      <w:r>
        <w:rPr>
          <w:b w:val="0"/>
          <w:i w:val="0"/>
        </w:rPr>
        <w:t>4. Davalı sigorta şirketi poliçe teminatıyla sınırlı olarak, davalı sürücü TBK m.49, davalı işleten KTK m.85 uyarınca müteselsilen sorumludur (KTK m.88). Teminatı aşan kısımdan sürücü ve işleten sorumludur.</w:t>
      </w:r>
    </w:p>
    <w:p>
      <w:pPr>
        <w:ind w:left="283"/>
        <w:jc w:val="both"/>
      </w:pPr>
      <w:r>
        <w:rPr>
          <w:b w:val="0"/>
          <w:i w:val="0"/>
        </w:rPr>
        <w:t>5. Kesin tutar bilirkişi incelemesiyle belirlenecektir; fazlaya ilişkin haklarımı saklı tutarak şimdilik [...] TL istiyor, rapordan sonra talebimi HMK m.109/4 uyarınca artıracağımı bildiriyorum.</w:t>
      </w:r>
    </w:p>
    <w:p>
      <w:pPr>
        <w:jc w:val="both"/>
      </w:pPr>
      <w:r>
        <w:rPr>
          <w:b/>
        </w:rPr>
        <w:t>HUKUKİ SEBEPLER:</w:t>
      </w:r>
      <w:r>
        <w:t xml:space="preserve"> 2918 sayılı KTK m.85, 88, 91, 97, 99, 109, 110, 111; 6098 sayılı TBK m.49 vd.; 6100 sayılı HMK m.109; Karayolları Motorlu Araçlar Zorunlu Mali Sorumluluk Sigortası Genel Şartları ve ilgili mevzuat.</w:t>
      </w:r>
    </w:p>
    <w:p>
      <w:pPr>
        <w:jc w:val="both"/>
      </w:pPr>
      <w:r>
        <w:rPr>
          <w:b/>
        </w:rPr>
        <w:t>DELİLLER:</w:t>
      </w:r>
      <w:r>
        <w:t xml:space="preserve"> Kaza tespit tutanağı, fotoğraf ve kamera kayıtları, sigortacıya başvuru ve cevabı, ödeme dekontu, eksper raporu, onarım faturası, hasar kaydı sorgusu, emsal ilanlar, poliçe, bilirkişi incelemesi ve her türlü yasal delil.</w:t>
      </w:r>
    </w:p>
    <w:p>
      <w:pPr>
        <w:jc w:val="both"/>
      </w:pPr>
      <w:r>
        <w:rPr>
          <w:b/>
        </w:rPr>
        <w:t>SONUÇ VE İSTEM:</w:t>
      </w:r>
      <w:r>
        <w:t xml:space="preserve"> Fazlaya ilişkin haklarım saklı kalmak kaydıyla şimdilik [...] TL değer kaybı tazminatının; sigorta şirketi yönünden poliçe limitiyle sınırlı olarak KTK m.99'a göre belirlenecek temerrüt tarihinden, diğer davalılar yönünden kaza tarihinden itibaren işleyecek [yasal / avans] faiziyle birlikte davalılardan müteselsilen tahsiline; yargılama giderleri ve vekâlet ücretinin davalılara yükletilmesine karar verilmesini saygıyla arz ve talep ederim.</w:t>
      </w:r>
    </w:p>
    <w:p>
      <w:pPr>
        <w:jc w:val="both"/>
      </w:pPr>
      <w:r>
        <w:t>[gün/ay/yıl] — Davacı [Ad Soyad] — İmza</w:t>
      </w:r>
    </w:p>
    <w:p>
      <w:pPr>
        <w:jc w:val="both"/>
      </w:pPr>
      <w:r>
        <w:rPr>
          <w:b/>
        </w:rPr>
        <w:t>EKLER:</w:t>
      </w:r>
      <w:r>
        <w:t xml:space="preserve"> Delil listesindeki belgeler, harç makbuzu, vekâletname (varsa).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değer kaybı dilekçe örnekleri</dc:title>
  <dc:subject/>
  <dc:creator/>
  <cp:keywords/>
  <dc:description/>
  <cp:lastModifiedBy/>
  <cp:revision>1</cp:revision>
  <dcterms:created xsi:type="dcterms:W3CDTF">2026-10-19T12:00:00Z</dcterms:created>
  <dcterms:modified xsi:type="dcterms:W3CDTF">2026-10-19T12:00:00Z</dcterms:modified>
  <cp:category/>
</cp:coreProperties>
</file>