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sz w:val="18"/>
        </w:rPr>
        <w:t>Genel kalıptır. Köşeli parantezli alanları dosyanızın bilgileriyle doldurun, dosyanıza uymayan paragrafları çıkarın ve bu notu silin.</w:t>
      </w:r>
    </w:p>
    <w:p>
      <w:pPr>
        <w:spacing w:after="120"/>
        <w:jc w:val="center"/>
      </w:pPr>
      <w:r>
        <w:rPr>
          <w:b/>
        </w:rPr>
        <w:t>… AİLE MAHKEMESİ'NE</w:t>
      </w:r>
    </w:p>
    <w:p>
      <w:pPr>
        <w:spacing w:after="120"/>
      </w:pPr>
      <w:r>
        <w:rPr>
          <w:b w:val="0"/>
        </w:rPr>
        <w:t>[Aile mahkemesi bulunmayan yerlerde: … ASLİYE HUKUK MAHKEMESİ'NE (Aile Mahkemesi Sıfatıyla)]</w:t>
      </w:r>
    </w:p>
    <w:p>
      <w:pPr>
        <w:spacing w:after="120"/>
      </w:pPr>
      <w:r>
        <w:rPr>
          <w:b/>
        </w:rPr>
        <w:t>DAVACI:</w:t>
      </w:r>
      <w:r>
        <w:rPr>
          <w:b w:val="0"/>
        </w:rPr>
        <w:t xml:space="preserve"> [Ad Soyad], T.C. Kimlik No: [...........], Adres: [...........]</w:t>
      </w:r>
    </w:p>
    <w:p>
      <w:pPr>
        <w:spacing w:after="120"/>
      </w:pPr>
      <w:r>
        <w:rPr>
          <w:b/>
        </w:rPr>
        <w:t>VEKİLİ:</w:t>
      </w:r>
      <w:r>
        <w:rPr>
          <w:b w:val="0"/>
        </w:rPr>
        <w:t xml:space="preserve"> [Varsa vekilin adı soyadı ve adresi]</w:t>
      </w:r>
    </w:p>
    <w:p>
      <w:pPr>
        <w:spacing w:after="120"/>
      </w:pPr>
      <w:r>
        <w:rPr>
          <w:b/>
        </w:rPr>
        <w:t>DAVALI:</w:t>
      </w:r>
      <w:r>
        <w:rPr>
          <w:b w:val="0"/>
        </w:rPr>
        <w:t xml:space="preserve"> [Ad Soyad], T.C. Kimlik No: [biliniyorsa], Adres: [...........]</w:t>
      </w:r>
    </w:p>
    <w:p>
      <w:pPr>
        <w:spacing w:after="120"/>
      </w:pPr>
      <w:r>
        <w:rPr>
          <w:b/>
        </w:rPr>
        <w:t>DAVA KONUSU:</w:t>
      </w:r>
      <w:r>
        <w:rPr>
          <w:b w:val="0"/>
        </w:rPr>
        <w:t xml:space="preserve"> Evlilik birliğinin temelinden sarsılması sebebiyle boşanma, müşterek çocuğun velayeti, tedbir, iştirak ve yoksulluk nafakası ile maddi ve manevi tazminat talebidir.</w:t>
      </w:r>
    </w:p>
    <w:p>
      <w:pPr>
        <w:spacing w:after="120"/>
      </w:pPr>
      <w:r>
        <w:rPr>
          <w:b/>
        </w:rPr>
        <w:t>DAVA DEĞERİ:</w:t>
      </w:r>
      <w:r>
        <w:rPr>
          <w:b w:val="0"/>
        </w:rPr>
        <w:t xml:space="preserve"> Maddi tazminat [...] TL, manevi tazminat [...] TL.</w:t>
      </w:r>
    </w:p>
    <w:p>
      <w:pPr>
        <w:spacing w:after="120"/>
      </w:pPr>
      <w:r>
        <w:rPr>
          <w:b/>
        </w:rPr>
        <w:t>TEDBİR TALEPLİDİR.</w:t>
      </w:r>
    </w:p>
    <w:p>
      <w:pPr>
        <w:spacing w:after="120"/>
      </w:pPr>
      <w:r>
        <w:rPr>
          <w:b/>
        </w:rPr>
        <w:t>AÇIKLAMALAR:</w:t>
      </w:r>
    </w:p>
    <w:p>
      <w:pPr>
        <w:spacing w:after="120"/>
      </w:pPr>
      <w:r>
        <w:rPr>
          <w:b w:val="0"/>
        </w:rPr>
        <w:t>1. Davalı ile [gün/ay/yıl] tarihinde evlendik. Evliliğimizden [Ad], [doğum tarihi] doğumlu müşterek çocuğumuz vardır. Davadan önce son olarak [il/ilçe] [adres] adresindeki ortak konutta birlikte yaşadık.</w:t>
      </w:r>
    </w:p>
    <w:p>
      <w:pPr>
        <w:spacing w:after="120"/>
      </w:pPr>
      <w:r>
        <w:rPr>
          <w:b w:val="0"/>
        </w:rPr>
        <w:t>2. [gün/ay/yıl] tarihinde [yer] davalı [olayın somut anlatımı: söylenen söz veya yapılan davranış]. Bu olaya [tanığın adı ve olaydaki konumu] tanık olmuştur.</w:t>
      </w:r>
    </w:p>
    <w:p>
      <w:pPr>
        <w:spacing w:after="120"/>
      </w:pPr>
      <w:r>
        <w:rPr>
          <w:b w:val="0"/>
        </w:rPr>
        <w:t>3. [gün/ay/yıl] tarihinde [yer] [ikinci olayın somut anlatımı]. Olay üzerine [kolluğa başvurulmuş / hastaneye gidilmiştir]; [tutanak / rapor] ektedir.</w:t>
      </w:r>
    </w:p>
    <w:p>
      <w:pPr>
        <w:spacing w:after="120"/>
      </w:pPr>
      <w:r>
        <w:rPr>
          <w:b w:val="0"/>
        </w:rPr>
        <w:t>4. [Varsa] [gün/ay/yıl] tarihinde [olaydan sonra birlikte yaşamaya devam edildiyse nedeni ve sonrasında yaşanan yeni olaylar].</w:t>
      </w:r>
    </w:p>
    <w:p>
      <w:pPr>
        <w:spacing w:after="120"/>
      </w:pPr>
      <w:r>
        <w:rPr>
          <w:b w:val="0"/>
        </w:rPr>
        <w:t>5. [gün/ay/yıl] tarihinden bu yana ayrı yaşıyoruz; bu tarihten sonra ortak hayat yeniden kurulmamıştır.</w:t>
      </w:r>
    </w:p>
    <w:p>
      <w:pPr>
        <w:spacing w:after="120"/>
      </w:pPr>
      <w:r>
        <w:rPr>
          <w:b w:val="0"/>
        </w:rPr>
        <w:t>6. Anlatılan olaylar nedeniyle evlilik birliği, ortak hayatın sürdürülmesi benden beklenemeyecek derecede temelinden sarsılmıştır. Boşanmaya yol açan olaylarda davalı [tam / ağır] kusurludur.</w:t>
      </w:r>
    </w:p>
    <w:p>
      <w:pPr>
        <w:spacing w:after="120"/>
      </w:pPr>
      <w:r>
        <w:rPr>
          <w:b w:val="0"/>
        </w:rPr>
        <w:t>7. Müşterek çocuk [gün/ay/yıl] tarihinden bu yana benim yanımda kalmaktadır. [Okul, sağlık ve bakım düzeni]. Velayetin bana verilmesi çocuğun üstün yararına uygundur. Davalı ile çocuk arasında çocuğun yaşına uygun kişisel ilişki kurulmasına itirazım yoktur.</w:t>
      </w:r>
    </w:p>
    <w:p>
      <w:pPr>
        <w:spacing w:after="120"/>
      </w:pPr>
      <w:r>
        <w:rPr>
          <w:b w:val="0"/>
        </w:rPr>
        <w:t>8. [Çalışmıyorum / aylık [...] TL gelirli bir işte çalışıyorum]. Davalı [meslek] olarak çalışmakta ve aylık [...] TL gelir elde etmektedir. [Davalı adına kayıtlı taşınmaz, araç vb.]. Boşanma ile yoksulluğa düşeceğim.</w:t>
      </w:r>
    </w:p>
    <w:p>
      <w:pPr>
        <w:spacing w:after="120"/>
      </w:pPr>
      <w:r>
        <w:rPr>
          <w:b w:val="0"/>
        </w:rPr>
        <w:t>9. Boşanma nedeniyle davalının maddi desteğini yitireceğimden mevcut ve beklenen menfaatlerim zedelenmiştir. Davalının [2. ve 3. maddelerde anlatılan] davranışları kişilik haklarıma saldırı niteliğindedir.</w:t>
      </w:r>
    </w:p>
    <w:p>
      <w:pPr>
        <w:spacing w:after="120"/>
      </w:pPr>
      <w:r>
        <w:rPr>
          <w:b/>
        </w:rPr>
        <w:t>HUKUKİ SEBEPLER:</w:t>
      </w:r>
      <w:r>
        <w:rPr>
          <w:b w:val="0"/>
        </w:rPr>
        <w:t xml:space="preserve"> 4721 sayılı Türk Medeni Kanunu (m.166, 168, 169, 174, 175, 176, 182, 184), 6100 sayılı Hukuk Muhakemeleri Kanunu, 4787 sayılı Kanun ve ilgili mevzuat.</w:t>
      </w:r>
    </w:p>
    <w:p>
      <w:pPr>
        <w:spacing w:after="120"/>
      </w:pPr>
      <w:r>
        <w:rPr>
          <w:b/>
        </w:rPr>
        <w:t>DELİLLER:</w:t>
      </w:r>
      <w:r>
        <w:rPr>
          <w:b w:val="0"/>
        </w:rPr>
        <w:t xml:space="preserve"> Nüfus kayıt örneği, tanıklar ([Ad Soyad, adres]; tanık listesi ayrıca sunulacaktır), [mesaj ve yazışma dökümleri], [kolluk tutanağı ve … Cumhuriyet Başsavcılığının … soruşturma numaralı dosyası], [hastane kayıtları], tarafların SGK, banka, tapu ve araç kayıtları, sosyal ve ekonomik durum araştırması, sosyal inceleme raporu, [varsa ilgili mahkeme dosyaları] ve her türlü yasal delil.</w:t>
      </w:r>
    </w:p>
    <w:p>
      <w:pPr>
        <w:spacing w:after="120"/>
      </w:pPr>
      <w:r>
        <w:rPr>
          <w:b/>
        </w:rPr>
        <w:t>TEDBİR TALEBİ:</w:t>
      </w:r>
      <w:r>
        <w:rPr>
          <w:b w:val="0"/>
        </w:rPr>
        <w:t xml:space="preserve"> Dava süresince TMK m.169 uyarınca; benim için aylık [...] TL, müşterek çocuk için aylık [...] TL tedbir nafakasının dava tarihinden itibaren davalıdan alınmasına, çocuğun dava süresince yanımda kalmasına ve davalı ile kişisel ilişkinin düzenlenmesine, [ortak konutun ve ev eşyasının kullanımının bana bırakılmasına] karar verilmesini talep ederim.</w:t>
      </w:r>
    </w:p>
    <w:p>
      <w:pPr>
        <w:spacing w:after="120"/>
      </w:pPr>
      <w:r>
        <w:rPr>
          <w:b/>
        </w:rPr>
        <w:t>SONUÇ VE İSTEM:</w:t>
      </w:r>
      <w:r>
        <w:rPr>
          <w:b w:val="0"/>
        </w:rPr>
        <w:t xml:space="preserve"> Açıklanan nedenlerle;</w:t>
      </w:r>
    </w:p>
    <w:p>
      <w:pPr>
        <w:spacing w:after="120"/>
      </w:pPr>
      <w:r>
        <w:rPr>
          <w:b w:val="0"/>
        </w:rPr>
        <w:t>1. Evlilik birliğinin temelinden sarsılması sebebiyle boşanmamıza,</w:t>
      </w:r>
    </w:p>
    <w:p>
      <w:pPr>
        <w:spacing w:after="120"/>
      </w:pPr>
      <w:r>
        <w:rPr>
          <w:b w:val="0"/>
        </w:rPr>
        <w:t>2. Müşterek çocuk [Ad]'ın velayetinin bana verilmesine, davalı ile çocuk arasında uygun kişisel ilişki kurulmasına,</w:t>
      </w:r>
    </w:p>
    <w:p>
      <w:pPr>
        <w:spacing w:after="120"/>
      </w:pPr>
      <w:r>
        <w:rPr>
          <w:b w:val="0"/>
        </w:rPr>
        <w:t>3. Dava süresince benim için aylık [...] TL, müşterek çocuk için aylık [...] TL tedbir nafakasına,</w:t>
      </w:r>
    </w:p>
    <w:p>
      <w:pPr>
        <w:spacing w:after="120"/>
      </w:pPr>
      <w:r>
        <w:rPr>
          <w:b w:val="0"/>
        </w:rPr>
        <w:t>4. Boşanma kararının kesinleşmesinden itibaren müşterek çocuk için aylık [...] TL iştirak nafakasına ve benim için aylık [...] TL yoksulluk nafakasına; nafakaların kesinleşmeyi takip eden yıldan başlayarak her yıl TÜİK tarafından açıklanan [TÜFE / Yİ-ÜFE] yıllık değişim oranında artırılmasına,</w:t>
      </w:r>
    </w:p>
    <w:p>
      <w:pPr>
        <w:spacing w:after="120"/>
      </w:pPr>
      <w:r>
        <w:rPr>
          <w:b w:val="0"/>
        </w:rPr>
        <w:t>5. [...] TL maddi tazminat ile [...] TL manevi tazminatın boşanma kararının kesinleşmesinden itibaren işleyecek yasal faiziyle davalıdan alınarak bana verilmesine,</w:t>
      </w:r>
    </w:p>
    <w:p>
      <w:pPr>
        <w:spacing w:after="120"/>
      </w:pPr>
      <w:r>
        <w:rPr>
          <w:b w:val="0"/>
        </w:rPr>
        <w:t>6. Yargılama giderleri ile vekâlet ücretinin davalıya yükletilmesine</w:t>
      </w:r>
    </w:p>
    <w:p>
      <w:pPr>
        <w:spacing w:after="120"/>
      </w:pPr>
      <w:r>
        <w:rPr>
          <w:b w:val="0"/>
        </w:rPr>
        <w:t>karar verilmesini saygıyla arz ve talep ederim. [gün/ay/yıl]</w:t>
      </w:r>
    </w:p>
    <w:p>
      <w:pPr>
        <w:spacing w:after="120"/>
        <w:jc w:val="right"/>
      </w:pPr>
      <w:r>
        <w:rPr>
          <w:b w:val="0"/>
        </w:rPr>
        <w:t>Davacı [Vekili] [Ad Soyad, İmza]</w:t>
      </w:r>
    </w:p>
    <w:p>
      <w:pPr>
        <w:spacing w:after="120"/>
      </w:pPr>
      <w:r>
        <w:rPr>
          <w:b/>
        </w:rPr>
        <w:t>EKLER:</w:t>
      </w:r>
      <w:r>
        <w:rPr>
          <w:b w:val="0"/>
        </w:rPr>
        <w:t xml:space="preserve"> 1. [Varsa vekâletname] 2. Delil listesindeki belgeler 3. Dilekçenin davalı sayısı kadar örneği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Çekişmeli boşanma dava dilekçesi örneği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